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4E2" w:rsidRPr="0032423F" w:rsidRDefault="00C154E2" w:rsidP="00C154E2">
      <w:pPr>
        <w:jc w:val="center"/>
        <w:rPr>
          <w:rFonts w:ascii="Arial" w:hAnsi="Arial" w:cs="Arial"/>
          <w:b/>
        </w:rPr>
      </w:pPr>
      <w:r w:rsidRPr="0032423F">
        <w:rPr>
          <w:rFonts w:ascii="Arial" w:hAnsi="Arial" w:cs="Arial"/>
          <w:b/>
        </w:rPr>
        <w:t>Davis Bacon Contract Requirements for:</w:t>
      </w:r>
    </w:p>
    <w:p w:rsidR="00C154E2" w:rsidRPr="002E317A" w:rsidRDefault="00C154E2" w:rsidP="00C154E2">
      <w:pPr>
        <w:jc w:val="center"/>
        <w:rPr>
          <w:rFonts w:ascii="Arial" w:hAnsi="Arial" w:cs="Arial"/>
          <w:sz w:val="22"/>
          <w:szCs w:val="22"/>
        </w:rPr>
      </w:pPr>
    </w:p>
    <w:p w:rsidR="00C154E2" w:rsidRPr="002E317A" w:rsidRDefault="00C154E2" w:rsidP="00C154E2">
      <w:pPr>
        <w:jc w:val="center"/>
        <w:rPr>
          <w:rFonts w:ascii="Arial" w:hAnsi="Arial" w:cs="Arial"/>
          <w:b/>
          <w:sz w:val="22"/>
          <w:szCs w:val="22"/>
        </w:rPr>
      </w:pPr>
      <w:r>
        <w:rPr>
          <w:rFonts w:ascii="Arial" w:hAnsi="Arial" w:cs="Arial"/>
          <w:b/>
          <w:sz w:val="22"/>
          <w:szCs w:val="22"/>
        </w:rPr>
        <w:t>Department of Healthy Homes</w:t>
      </w:r>
    </w:p>
    <w:p w:rsidR="00C154E2" w:rsidRPr="002E317A" w:rsidRDefault="00C154E2" w:rsidP="00C154E2">
      <w:pPr>
        <w:jc w:val="center"/>
        <w:rPr>
          <w:rFonts w:ascii="Arial" w:hAnsi="Arial" w:cs="Arial"/>
          <w:b/>
          <w:sz w:val="22"/>
          <w:szCs w:val="22"/>
        </w:rPr>
      </w:pPr>
      <w:r w:rsidRPr="002E317A">
        <w:rPr>
          <w:rFonts w:ascii="Arial" w:hAnsi="Arial" w:cs="Arial"/>
          <w:b/>
          <w:sz w:val="22"/>
          <w:szCs w:val="22"/>
        </w:rPr>
        <w:t>American Recovery and Reinvestment Act (ARRA)</w:t>
      </w:r>
    </w:p>
    <w:p w:rsidR="00C154E2" w:rsidRPr="002E317A" w:rsidRDefault="00C154E2" w:rsidP="00C154E2">
      <w:pPr>
        <w:jc w:val="center"/>
        <w:rPr>
          <w:rFonts w:ascii="Arial" w:hAnsi="Arial" w:cs="Arial"/>
          <w:b/>
          <w:sz w:val="22"/>
          <w:szCs w:val="22"/>
        </w:rPr>
      </w:pPr>
    </w:p>
    <w:p w:rsidR="00C154E2" w:rsidRPr="002E317A" w:rsidRDefault="00C154E2" w:rsidP="00C154E2">
      <w:pPr>
        <w:jc w:val="center"/>
        <w:rPr>
          <w:rFonts w:ascii="Arial" w:hAnsi="Arial" w:cs="Arial"/>
          <w:sz w:val="22"/>
          <w:szCs w:val="22"/>
        </w:rPr>
      </w:pPr>
      <w:r w:rsidRPr="002E317A">
        <w:rPr>
          <w:rFonts w:ascii="Arial" w:hAnsi="Arial" w:cs="Arial"/>
          <w:sz w:val="22"/>
          <w:szCs w:val="22"/>
        </w:rPr>
        <w:t>Lawrence County, PA</w:t>
      </w:r>
    </w:p>
    <w:p w:rsidR="00C154E2" w:rsidRPr="002E317A" w:rsidRDefault="00C154E2" w:rsidP="00C154E2">
      <w:pPr>
        <w:jc w:val="center"/>
        <w:rPr>
          <w:rFonts w:ascii="Arial" w:hAnsi="Arial" w:cs="Arial"/>
          <w:sz w:val="22"/>
          <w:szCs w:val="22"/>
        </w:rPr>
      </w:pPr>
    </w:p>
    <w:p w:rsidR="00C154E2" w:rsidRPr="002E317A" w:rsidRDefault="00C154E2" w:rsidP="00C154E2">
      <w:pPr>
        <w:jc w:val="both"/>
        <w:rPr>
          <w:rFonts w:ascii="Arial" w:hAnsi="Arial" w:cs="Arial"/>
          <w:sz w:val="22"/>
          <w:szCs w:val="22"/>
        </w:rPr>
      </w:pPr>
    </w:p>
    <w:p w:rsidR="00C154E2" w:rsidRPr="002E317A" w:rsidRDefault="00C154E2" w:rsidP="00C154E2">
      <w:pPr>
        <w:numPr>
          <w:ilvl w:val="0"/>
          <w:numId w:val="1"/>
        </w:numPr>
        <w:jc w:val="both"/>
        <w:rPr>
          <w:rFonts w:ascii="Arial" w:hAnsi="Arial" w:cs="Arial"/>
          <w:b/>
          <w:sz w:val="22"/>
          <w:szCs w:val="22"/>
        </w:rPr>
      </w:pPr>
      <w:r w:rsidRPr="002E317A">
        <w:rPr>
          <w:rFonts w:ascii="Arial" w:hAnsi="Arial" w:cs="Arial"/>
          <w:b/>
          <w:sz w:val="22"/>
          <w:szCs w:val="22"/>
        </w:rPr>
        <w:t>Clause XX.  Davis Bacon Act Requirements</w:t>
      </w:r>
    </w:p>
    <w:p w:rsidR="00C154E2" w:rsidRPr="002E317A" w:rsidRDefault="00C154E2" w:rsidP="00C154E2">
      <w:pPr>
        <w:numPr>
          <w:ilvl w:val="1"/>
          <w:numId w:val="1"/>
        </w:numPr>
        <w:jc w:val="both"/>
        <w:rPr>
          <w:rFonts w:ascii="Arial" w:hAnsi="Arial" w:cs="Arial"/>
          <w:sz w:val="22"/>
          <w:szCs w:val="22"/>
        </w:rPr>
      </w:pPr>
      <w:r w:rsidRPr="002E317A">
        <w:rPr>
          <w:rFonts w:ascii="Arial" w:hAnsi="Arial" w:cs="Arial"/>
          <w:sz w:val="22"/>
          <w:szCs w:val="22"/>
        </w:rPr>
        <w:t xml:space="preserve">The Bidders have completed and signed that they agree to pay Davis Bacon wages on all ARRA jobs, submit all certified wages to LCSS in the original contract, and other guidelines set forth. </w:t>
      </w:r>
    </w:p>
    <w:p w:rsidR="00C154E2" w:rsidRPr="002E317A" w:rsidRDefault="00C154E2" w:rsidP="00C154E2">
      <w:pPr>
        <w:numPr>
          <w:ilvl w:val="1"/>
          <w:numId w:val="1"/>
        </w:numPr>
        <w:jc w:val="both"/>
        <w:rPr>
          <w:rFonts w:ascii="Arial" w:hAnsi="Arial" w:cs="Arial"/>
          <w:b/>
          <w:sz w:val="22"/>
          <w:szCs w:val="22"/>
        </w:rPr>
      </w:pPr>
      <w:r w:rsidRPr="002E317A">
        <w:rPr>
          <w:rFonts w:ascii="Arial" w:hAnsi="Arial" w:cs="Arial"/>
          <w:b/>
          <w:sz w:val="22"/>
          <w:szCs w:val="22"/>
        </w:rPr>
        <w:t xml:space="preserve">The Bidders must receive Clause XX.  Davis Bacon Act Requirements Final 8-20-2009 Approved by Department of Labor in addition to the previous forms signed at the time of contract.  The Bidders are required to follow Clause XX.  Davis Bacon Act Requirements during the length of the contract period.  This Clause will be acknowledged by the Bidder and it shall become part of the Contract Documents. </w:t>
      </w:r>
    </w:p>
    <w:p w:rsidR="00C154E2" w:rsidRPr="002E317A" w:rsidRDefault="00C154E2" w:rsidP="00C154E2">
      <w:pPr>
        <w:jc w:val="both"/>
        <w:rPr>
          <w:rFonts w:ascii="Arial" w:hAnsi="Arial" w:cs="Arial"/>
          <w:sz w:val="22"/>
          <w:szCs w:val="22"/>
        </w:rPr>
      </w:pPr>
    </w:p>
    <w:p w:rsidR="00C154E2" w:rsidRPr="002E317A" w:rsidRDefault="00C154E2" w:rsidP="00C154E2">
      <w:pPr>
        <w:jc w:val="both"/>
        <w:rPr>
          <w:rFonts w:ascii="Arial" w:hAnsi="Arial" w:cs="Arial"/>
          <w:sz w:val="22"/>
          <w:szCs w:val="22"/>
        </w:rPr>
      </w:pPr>
    </w:p>
    <w:p w:rsidR="00C154E2" w:rsidRPr="002E317A" w:rsidRDefault="00C154E2" w:rsidP="00C154E2">
      <w:pPr>
        <w:jc w:val="both"/>
        <w:rPr>
          <w:rFonts w:ascii="Arial" w:hAnsi="Arial" w:cs="Arial"/>
          <w:sz w:val="22"/>
          <w:szCs w:val="22"/>
        </w:rPr>
      </w:pPr>
    </w:p>
    <w:p w:rsidR="00C154E2" w:rsidRPr="002E317A" w:rsidRDefault="00C154E2" w:rsidP="00C154E2">
      <w:pPr>
        <w:jc w:val="both"/>
        <w:rPr>
          <w:rFonts w:ascii="Arial" w:hAnsi="Arial" w:cs="Arial"/>
          <w:sz w:val="22"/>
          <w:szCs w:val="22"/>
        </w:rPr>
      </w:pPr>
    </w:p>
    <w:p w:rsidR="00C154E2" w:rsidRPr="002E317A" w:rsidRDefault="00C154E2" w:rsidP="00C154E2">
      <w:pPr>
        <w:jc w:val="both"/>
        <w:rPr>
          <w:rFonts w:ascii="Arial" w:hAnsi="Arial" w:cs="Arial"/>
          <w:sz w:val="22"/>
          <w:szCs w:val="22"/>
        </w:rPr>
      </w:pPr>
    </w:p>
    <w:p w:rsidR="00C154E2" w:rsidRDefault="00C154E2" w:rsidP="00C154E2">
      <w:pPr>
        <w:ind w:left="1080"/>
        <w:rPr>
          <w:rFonts w:ascii="Arial Narrow" w:hAnsi="Arial Narrow"/>
          <w:b/>
          <w:sz w:val="22"/>
          <w:szCs w:val="22"/>
        </w:rPr>
      </w:pPr>
      <w:r>
        <w:rPr>
          <w:rFonts w:ascii="Arial Narrow" w:hAnsi="Arial Narrow"/>
          <w:b/>
          <w:sz w:val="22"/>
          <w:szCs w:val="22"/>
        </w:rPr>
        <w:t>NAME AND TITLE OF AUTHORIZED REPRESENTATIVE</w:t>
      </w:r>
    </w:p>
    <w:p w:rsidR="00C154E2" w:rsidRDefault="00C154E2" w:rsidP="00C154E2">
      <w:pPr>
        <w:ind w:left="1080"/>
        <w:rPr>
          <w:rFonts w:ascii="Arial Narrow" w:hAnsi="Arial Narrow"/>
          <w:b/>
          <w:sz w:val="22"/>
          <w:szCs w:val="22"/>
        </w:rPr>
      </w:pPr>
    </w:p>
    <w:p w:rsidR="00C154E2" w:rsidRDefault="00C154E2" w:rsidP="00C154E2">
      <w:pPr>
        <w:ind w:left="1080"/>
        <w:rPr>
          <w:rFonts w:ascii="Arial Narrow" w:hAnsi="Arial Narrow"/>
          <w:b/>
          <w:sz w:val="22"/>
          <w:szCs w:val="22"/>
        </w:rPr>
      </w:pPr>
      <w:r>
        <w:rPr>
          <w:rFonts w:ascii="Arial Narrow" w:hAnsi="Arial Narrow"/>
          <w:b/>
          <w:sz w:val="22"/>
          <w:szCs w:val="22"/>
        </w:rPr>
        <w:t>__________________________________________</w:t>
      </w:r>
      <w:r>
        <w:rPr>
          <w:rFonts w:ascii="Arial Narrow" w:hAnsi="Arial Narrow"/>
          <w:b/>
          <w:sz w:val="22"/>
          <w:szCs w:val="22"/>
        </w:rPr>
        <w:tab/>
        <w:t>___</w:t>
      </w:r>
      <w:r>
        <w:rPr>
          <w:rFonts w:ascii="Arial Narrow" w:hAnsi="Arial Narrow"/>
          <w:b/>
          <w:sz w:val="22"/>
          <w:szCs w:val="22"/>
        </w:rPr>
        <w:softHyphen/>
        <w:t>________________________________________</w:t>
      </w:r>
    </w:p>
    <w:p w:rsidR="00C154E2" w:rsidRDefault="00C154E2" w:rsidP="00C154E2">
      <w:pPr>
        <w:ind w:left="1080"/>
        <w:rPr>
          <w:rFonts w:ascii="Arial Narrow" w:hAnsi="Arial Narrow"/>
          <w:sz w:val="22"/>
          <w:szCs w:val="22"/>
        </w:rPr>
      </w:pPr>
      <w:r>
        <w:rPr>
          <w:rFonts w:ascii="Arial Narrow" w:hAnsi="Arial Narrow"/>
          <w:sz w:val="22"/>
          <w:szCs w:val="22"/>
        </w:rPr>
        <w:t>Name</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Title</w:t>
      </w:r>
    </w:p>
    <w:p w:rsidR="00C154E2" w:rsidRDefault="00C154E2" w:rsidP="00C154E2">
      <w:pPr>
        <w:ind w:left="1080"/>
        <w:rPr>
          <w:rFonts w:ascii="Arial Narrow" w:hAnsi="Arial Narrow"/>
          <w:sz w:val="22"/>
          <w:szCs w:val="22"/>
        </w:rPr>
      </w:pPr>
    </w:p>
    <w:p w:rsidR="00C154E2" w:rsidRDefault="00C154E2" w:rsidP="00C154E2">
      <w:pPr>
        <w:ind w:left="1080"/>
        <w:rPr>
          <w:rFonts w:ascii="Arial Narrow" w:hAnsi="Arial Narrow"/>
          <w:sz w:val="22"/>
          <w:szCs w:val="22"/>
        </w:rPr>
      </w:pPr>
      <w:r>
        <w:rPr>
          <w:rFonts w:ascii="Arial Narrow" w:hAnsi="Arial Narrow"/>
          <w:sz w:val="22"/>
          <w:szCs w:val="22"/>
        </w:rPr>
        <w:t>__________________________________________</w:t>
      </w:r>
      <w:r>
        <w:rPr>
          <w:rFonts w:ascii="Arial Narrow" w:hAnsi="Arial Narrow"/>
          <w:sz w:val="22"/>
          <w:szCs w:val="22"/>
        </w:rPr>
        <w:tab/>
        <w:t>___________________________________________</w:t>
      </w:r>
    </w:p>
    <w:p w:rsidR="00C154E2" w:rsidRPr="00103E55" w:rsidRDefault="00C154E2" w:rsidP="00C154E2">
      <w:pPr>
        <w:ind w:left="1080"/>
        <w:rPr>
          <w:rFonts w:ascii="Arial Narrow" w:hAnsi="Arial Narrow"/>
          <w:sz w:val="22"/>
          <w:szCs w:val="22"/>
        </w:rPr>
      </w:pPr>
      <w:r>
        <w:rPr>
          <w:rFonts w:ascii="Arial Narrow" w:hAnsi="Arial Narrow"/>
          <w:sz w:val="22"/>
          <w:szCs w:val="22"/>
        </w:rPr>
        <w:t>Signature</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Date</w:t>
      </w:r>
    </w:p>
    <w:p w:rsidR="00C154E2" w:rsidRDefault="00C154E2" w:rsidP="00C154E2">
      <w:pPr>
        <w:pStyle w:val="Default"/>
      </w:pPr>
    </w:p>
    <w:p w:rsidR="00C154E2" w:rsidRPr="002E317A" w:rsidRDefault="00C154E2" w:rsidP="00C154E2">
      <w:pPr>
        <w:rPr>
          <w:rFonts w:ascii="Arial" w:hAnsi="Arial" w:cs="Arial"/>
          <w:sz w:val="22"/>
          <w:szCs w:val="22"/>
        </w:rPr>
      </w:pPr>
    </w:p>
    <w:p w:rsidR="00C154E2" w:rsidRPr="002E317A" w:rsidRDefault="00C154E2" w:rsidP="00C154E2">
      <w:pPr>
        <w:rPr>
          <w:rFonts w:ascii="Arial" w:hAnsi="Arial" w:cs="Arial"/>
          <w:sz w:val="22"/>
          <w:szCs w:val="22"/>
        </w:rPr>
      </w:pPr>
    </w:p>
    <w:p w:rsidR="00C154E2" w:rsidRPr="002E317A" w:rsidRDefault="00C154E2" w:rsidP="00C154E2">
      <w:pPr>
        <w:rPr>
          <w:rFonts w:ascii="Arial" w:hAnsi="Arial" w:cs="Arial"/>
          <w:sz w:val="22"/>
          <w:szCs w:val="22"/>
        </w:rPr>
      </w:pPr>
    </w:p>
    <w:p w:rsidR="00C154E2" w:rsidRPr="002E317A" w:rsidRDefault="00C154E2" w:rsidP="00C154E2">
      <w:pPr>
        <w:rPr>
          <w:rFonts w:ascii="Arial" w:hAnsi="Arial" w:cs="Arial"/>
          <w:sz w:val="22"/>
          <w:szCs w:val="22"/>
        </w:rPr>
      </w:pPr>
    </w:p>
    <w:p w:rsidR="00A52A4F" w:rsidRDefault="00C154E2">
      <w:bookmarkStart w:id="0" w:name="_GoBack"/>
      <w:bookmarkEnd w:id="0"/>
    </w:p>
    <w:sectPr w:rsidR="00A52A4F" w:rsidSect="00C154E2">
      <w:pgSz w:w="12240" w:h="15840"/>
      <w:pgMar w:top="1440" w:right="1008" w:bottom="108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F9420B"/>
    <w:multiLevelType w:val="hybridMultilevel"/>
    <w:tmpl w:val="2B4EC9DA"/>
    <w:lvl w:ilvl="0" w:tplc="C630A6E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4E2"/>
    <w:rsid w:val="003368F3"/>
    <w:rsid w:val="005F5648"/>
    <w:rsid w:val="00C15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4E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154E2"/>
    <w:pPr>
      <w:widowControl w:val="0"/>
      <w:autoSpaceDE w:val="0"/>
      <w:autoSpaceDN w:val="0"/>
      <w:adjustRightInd w:val="0"/>
      <w:spacing w:after="0" w:line="240" w:lineRule="auto"/>
    </w:pPr>
    <w:rPr>
      <w:rFonts w:ascii="Book Antiqua" w:eastAsia="Times New Roman" w:hAnsi="Book Antiqua" w:cs="Book Antiqu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4E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154E2"/>
    <w:pPr>
      <w:widowControl w:val="0"/>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Hnida</dc:creator>
  <cp:lastModifiedBy>Kim Hnida</cp:lastModifiedBy>
  <cp:revision>1</cp:revision>
  <dcterms:created xsi:type="dcterms:W3CDTF">2016-04-13T17:43:00Z</dcterms:created>
  <dcterms:modified xsi:type="dcterms:W3CDTF">2016-04-13T17:43:00Z</dcterms:modified>
</cp:coreProperties>
</file>